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AE" w:rsidRDefault="009C12AE" w:rsidP="009C12AE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9C12AE" w:rsidRDefault="009C12AE" w:rsidP="009C12A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河南省2021年公安院校公安专业</w:t>
      </w:r>
    </w:p>
    <w:p w:rsidR="009C12AE" w:rsidRDefault="009C12AE" w:rsidP="009C12AE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招生面试、体检和体能测评日程安排表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780"/>
        <w:gridCol w:w="2520"/>
      </w:tblGrid>
      <w:tr w:rsidR="009C12AE" w:rsidTr="00E117BD">
        <w:trPr>
          <w:trHeight w:val="614"/>
        </w:trPr>
        <w:tc>
          <w:tcPr>
            <w:tcW w:w="1980" w:type="dxa"/>
          </w:tcPr>
          <w:p w:rsidR="009C12AE" w:rsidRDefault="009C12AE" w:rsidP="00E117BD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时间</w:t>
            </w:r>
          </w:p>
        </w:tc>
        <w:tc>
          <w:tcPr>
            <w:tcW w:w="3780" w:type="dxa"/>
          </w:tcPr>
          <w:p w:rsidR="009C12AE" w:rsidRDefault="009C12AE" w:rsidP="00E117BD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省辖市考生</w:t>
            </w:r>
          </w:p>
        </w:tc>
        <w:tc>
          <w:tcPr>
            <w:tcW w:w="2520" w:type="dxa"/>
          </w:tcPr>
          <w:p w:rsidR="009C12AE" w:rsidRDefault="009C12AE" w:rsidP="00E117BD">
            <w:pPr>
              <w:jc w:val="center"/>
              <w:rPr>
                <w:rFonts w:ascii="黑体" w:eastAsia="黑体" w:hAnsi="宋体"/>
                <w:sz w:val="32"/>
                <w:szCs w:val="32"/>
              </w:rPr>
            </w:pPr>
            <w:r>
              <w:rPr>
                <w:rFonts w:ascii="黑体" w:eastAsia="黑体" w:hAnsi="宋体" w:hint="eastAsia"/>
                <w:sz w:val="32"/>
                <w:szCs w:val="32"/>
              </w:rPr>
              <w:t>地  点</w:t>
            </w:r>
          </w:p>
        </w:tc>
      </w:tr>
      <w:tr w:rsidR="009C12AE" w:rsidTr="00E117BD">
        <w:trPr>
          <w:trHeight w:val="2103"/>
        </w:trPr>
        <w:tc>
          <w:tcPr>
            <w:tcW w:w="1980" w:type="dxa"/>
          </w:tcPr>
          <w:p w:rsidR="009C12AE" w:rsidRDefault="009C12AE" w:rsidP="00E117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C12AE" w:rsidRDefault="009C12AE" w:rsidP="00E117B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7月1日</w:t>
            </w:r>
          </w:p>
        </w:tc>
        <w:tc>
          <w:tcPr>
            <w:tcW w:w="3780" w:type="dxa"/>
          </w:tcPr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郑州、新乡</w:t>
            </w:r>
          </w:p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焦作、许昌</w:t>
            </w:r>
          </w:p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漯河</w:t>
            </w:r>
          </w:p>
        </w:tc>
        <w:tc>
          <w:tcPr>
            <w:tcW w:w="2520" w:type="dxa"/>
            <w:vMerge w:val="restart"/>
          </w:tcPr>
          <w:p w:rsidR="009C12AE" w:rsidRDefault="009C12AE" w:rsidP="00E117BD">
            <w:pPr>
              <w:spacing w:line="440" w:lineRule="exact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河南警察学院</w:t>
            </w:r>
          </w:p>
          <w:p w:rsidR="009C12AE" w:rsidRDefault="009C12AE" w:rsidP="00E117BD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地址：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郑州市郑东新区龙子湖高校园区龙子湖东路1号。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乘车路线：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可以乘地铁1号线从龙子湖站下车沿平安大道向东500米右转沿龙子湖东路行进300米即到河南警察学院西门；可以从紫荆山路与金水路交叉口立交桥下紫荆山公交站乘坐43路公交车至龙子湖东路平安大道站下车即到）。</w:t>
            </w:r>
          </w:p>
        </w:tc>
      </w:tr>
      <w:tr w:rsidR="009C12AE" w:rsidTr="00E117BD">
        <w:trPr>
          <w:trHeight w:val="767"/>
        </w:trPr>
        <w:tc>
          <w:tcPr>
            <w:tcW w:w="1980" w:type="dxa"/>
          </w:tcPr>
          <w:p w:rsidR="009C12AE" w:rsidRDefault="009C12AE" w:rsidP="00E117BD">
            <w:pPr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9C12AE" w:rsidRDefault="009C12AE" w:rsidP="00E117BD">
            <w:pPr>
              <w:ind w:firstLineChars="100" w:firstLine="3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7月2日</w:t>
            </w:r>
          </w:p>
        </w:tc>
        <w:tc>
          <w:tcPr>
            <w:tcW w:w="3780" w:type="dxa"/>
          </w:tcPr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开封、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洛阳</w:t>
            </w:r>
          </w:p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安阳、平顶山</w:t>
            </w:r>
          </w:p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三门峡</w:t>
            </w:r>
          </w:p>
        </w:tc>
        <w:tc>
          <w:tcPr>
            <w:tcW w:w="2520" w:type="dxa"/>
            <w:vMerge/>
          </w:tcPr>
          <w:p w:rsidR="009C12AE" w:rsidRDefault="009C12AE" w:rsidP="00E117BD">
            <w:pPr>
              <w:spacing w:line="44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9C12AE" w:rsidTr="00E117BD">
        <w:trPr>
          <w:trHeight w:val="1665"/>
        </w:trPr>
        <w:tc>
          <w:tcPr>
            <w:tcW w:w="1980" w:type="dxa"/>
          </w:tcPr>
          <w:p w:rsidR="009C12AE" w:rsidRDefault="009C12AE" w:rsidP="00E117B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:rsidR="009C12AE" w:rsidRDefault="009C12AE" w:rsidP="00E117BD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7月3日</w:t>
            </w:r>
          </w:p>
        </w:tc>
        <w:tc>
          <w:tcPr>
            <w:tcW w:w="3780" w:type="dxa"/>
          </w:tcPr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鹤壁、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濮阳</w:t>
            </w:r>
          </w:p>
          <w:p w:rsidR="009C12AE" w:rsidRDefault="009C12AE" w:rsidP="00E117BD">
            <w:pPr>
              <w:spacing w:line="6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商丘、周口</w:t>
            </w:r>
          </w:p>
        </w:tc>
        <w:tc>
          <w:tcPr>
            <w:tcW w:w="2520" w:type="dxa"/>
            <w:vMerge/>
          </w:tcPr>
          <w:p w:rsidR="009C12AE" w:rsidRDefault="009C12AE" w:rsidP="00E117BD">
            <w:pPr>
              <w:spacing w:line="44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  <w:tr w:rsidR="009C12AE" w:rsidTr="00E117BD">
        <w:trPr>
          <w:trHeight w:val="2090"/>
        </w:trPr>
        <w:tc>
          <w:tcPr>
            <w:tcW w:w="1980" w:type="dxa"/>
          </w:tcPr>
          <w:p w:rsidR="009C12AE" w:rsidRDefault="009C12AE" w:rsidP="00E117BD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12AE" w:rsidRDefault="009C12AE" w:rsidP="00E117BD">
            <w:pPr>
              <w:ind w:firstLineChars="100" w:firstLine="32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7月4日</w:t>
            </w:r>
          </w:p>
        </w:tc>
        <w:tc>
          <w:tcPr>
            <w:tcW w:w="3780" w:type="dxa"/>
          </w:tcPr>
          <w:p w:rsidR="009C12AE" w:rsidRDefault="009C12AE" w:rsidP="00E117BD">
            <w:pPr>
              <w:spacing w:line="620" w:lineRule="exact"/>
              <w:ind w:firstLineChars="300" w:firstLine="840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驻马店、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信</w:t>
            </w: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阳</w:t>
            </w:r>
          </w:p>
          <w:p w:rsidR="009C12AE" w:rsidRDefault="009C12AE" w:rsidP="00E117BD">
            <w:pPr>
              <w:spacing w:line="620" w:lineRule="exact"/>
              <w:ind w:firstLineChars="300" w:firstLine="840"/>
              <w:rPr>
                <w:rFonts w:ascii="仿宋_GB2312" w:eastAsia="仿宋_GB2312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-20"/>
                <w:sz w:val="32"/>
                <w:szCs w:val="32"/>
              </w:rPr>
              <w:t>南阳、</w:t>
            </w:r>
            <w:r>
              <w:rPr>
                <w:rFonts w:ascii="仿宋_GB2312" w:eastAsia="仿宋_GB2312" w:hint="eastAsia"/>
                <w:sz w:val="32"/>
                <w:szCs w:val="32"/>
              </w:rPr>
              <w:t>济源</w:t>
            </w:r>
          </w:p>
        </w:tc>
        <w:tc>
          <w:tcPr>
            <w:tcW w:w="2520" w:type="dxa"/>
            <w:vMerge/>
          </w:tcPr>
          <w:p w:rsidR="009C12AE" w:rsidRDefault="009C12AE" w:rsidP="00E117BD">
            <w:pPr>
              <w:spacing w:line="440" w:lineRule="exact"/>
              <w:rPr>
                <w:rFonts w:ascii="黑体" w:eastAsia="黑体" w:hAnsi="宋体"/>
                <w:sz w:val="32"/>
                <w:szCs w:val="32"/>
              </w:rPr>
            </w:pPr>
          </w:p>
        </w:tc>
      </w:tr>
    </w:tbl>
    <w:p w:rsidR="009C12AE" w:rsidRDefault="009C12AE" w:rsidP="009C12AE">
      <w:pPr>
        <w:spacing w:line="480" w:lineRule="exact"/>
        <w:ind w:firstLineChars="200" w:firstLine="560"/>
        <w:rPr>
          <w:rFonts w:ascii="仿宋_GB2312" w:eastAsia="仿宋_GB2312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说明：</w:t>
      </w:r>
      <w:r>
        <w:rPr>
          <w:rFonts w:ascii="仿宋_GB2312" w:eastAsia="仿宋_GB2312" w:hint="eastAsia"/>
          <w:bCs/>
          <w:sz w:val="28"/>
          <w:szCs w:val="28"/>
        </w:rPr>
        <w:t>1.报考中国人民公安大学、中国人民警察大学、中国刑事警察学院、铁道警察学院、南京森林警察学院、云南警官学院、西藏警官高等专科学校、河南警察学院等8所公安院校公安专业的考生，面试、体检、体能测评地点均设在</w:t>
      </w:r>
      <w:r>
        <w:rPr>
          <w:rFonts w:ascii="仿宋_GB2312" w:eastAsia="仿宋_GB2312" w:hint="eastAsia"/>
          <w:b/>
          <w:bCs/>
          <w:sz w:val="28"/>
          <w:szCs w:val="28"/>
        </w:rPr>
        <w:t>河南警察学院龙子湖校区。</w:t>
      </w:r>
      <w:r>
        <w:rPr>
          <w:rFonts w:ascii="仿宋_GB2312" w:eastAsia="仿宋_GB2312" w:hint="eastAsia"/>
          <w:bCs/>
          <w:sz w:val="28"/>
          <w:szCs w:val="28"/>
        </w:rPr>
        <w:t>每天工作时间：上午8:00至12:00，下午3:00至6:30。 2.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sz w:val="28"/>
          <w:szCs w:val="28"/>
        </w:rPr>
        <w:t>提醒考生注意：</w:t>
      </w:r>
      <w:r>
        <w:rPr>
          <w:rFonts w:ascii="仿宋_GB2312" w:eastAsia="仿宋_GB2312" w:hint="eastAsia"/>
          <w:sz w:val="28"/>
          <w:szCs w:val="28"/>
        </w:rPr>
        <w:t>必须严格遵守日程安排的报到日期，提前和逾期均不予受理，没能按期参加造成的后果由考生承担。</w:t>
      </w:r>
    </w:p>
    <w:p w:rsidR="008946CD" w:rsidRPr="009C12AE" w:rsidRDefault="00345559">
      <w:bookmarkStart w:id="0" w:name="_GoBack"/>
      <w:bookmarkEnd w:id="0"/>
    </w:p>
    <w:sectPr w:rsidR="008946CD" w:rsidRPr="009C1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559" w:rsidRDefault="00345559" w:rsidP="009C12AE">
      <w:r>
        <w:separator/>
      </w:r>
    </w:p>
  </w:endnote>
  <w:endnote w:type="continuationSeparator" w:id="0">
    <w:p w:rsidR="00345559" w:rsidRDefault="00345559" w:rsidP="009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559" w:rsidRDefault="00345559" w:rsidP="009C12AE">
      <w:r>
        <w:separator/>
      </w:r>
    </w:p>
  </w:footnote>
  <w:footnote w:type="continuationSeparator" w:id="0">
    <w:p w:rsidR="00345559" w:rsidRDefault="00345559" w:rsidP="009C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15"/>
    <w:rsid w:val="00345559"/>
    <w:rsid w:val="00897ABD"/>
    <w:rsid w:val="009C12AE"/>
    <w:rsid w:val="00E72D0A"/>
    <w:rsid w:val="00E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2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2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HP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2021-06-23T10:40:00Z</dcterms:created>
  <dcterms:modified xsi:type="dcterms:W3CDTF">2021-06-23T10:40:00Z</dcterms:modified>
</cp:coreProperties>
</file>