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0FB" w:rsidRDefault="00D25606" w:rsidP="00D25606">
      <w:pPr>
        <w:jc w:val="center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哈尔滨医科大学网络远程复试设备和环境要求</w:t>
      </w:r>
    </w:p>
    <w:p w:rsidR="00D25606" w:rsidRDefault="00D25606"/>
    <w:p w:rsidR="00D25606" w:rsidRDefault="00D25606" w:rsidP="00D25606">
      <w:pPr>
        <w:spacing w:line="500" w:lineRule="exact"/>
        <w:ind w:firstLineChars="236" w:firstLine="566"/>
      </w:pPr>
      <w:r w:rsidRPr="001877DE">
        <w:rPr>
          <w:rFonts w:ascii="仿宋" w:eastAsia="仿宋" w:hAnsi="仿宋" w:hint="eastAsia"/>
          <w:color w:val="333333"/>
          <w:sz w:val="24"/>
          <w:szCs w:val="24"/>
        </w:rPr>
        <w:t>网络远程复试将采取“双机位”设置，即需要2部带摄像头的设备，至少一部手机。“第一机位”用于复试采集考生音、视频源（置于考生正前方），推荐使用带摄像头的笔记本电脑（也可以是台式机+外接高清摄像头+麦克风）。“第二机位”用于采集并监控复试过程中考生“第一机位”显示器的音、视频源及考生本人画面（置于考生侧后方），推荐使用智能手机。网络远程复试环境要求具体如下：</w:t>
      </w:r>
    </w:p>
    <w:p w:rsidR="00D25606" w:rsidRDefault="00D25606" w:rsidP="00D25606">
      <w:pPr>
        <w:spacing w:line="500" w:lineRule="exact"/>
        <w:ind w:firstLineChars="236" w:firstLine="566"/>
      </w:pPr>
      <w:r>
        <w:rPr>
          <w:rFonts w:ascii="仿宋" w:eastAsia="仿宋" w:hAnsi="仿宋"/>
          <w:color w:val="333333"/>
          <w:sz w:val="24"/>
          <w:szCs w:val="24"/>
        </w:rPr>
        <w:t>1.</w:t>
      </w:r>
      <w:r w:rsidRPr="001877DE">
        <w:rPr>
          <w:rFonts w:ascii="仿宋" w:eastAsia="仿宋" w:hAnsi="仿宋"/>
          <w:color w:val="333333"/>
          <w:sz w:val="24"/>
          <w:szCs w:val="24"/>
        </w:rPr>
        <w:t>考生应选择独立安静房间独自参加网络远程复试。整个复试期间，房间必须保持安静明亮，房间内不得有其他人，也不允许出现其他声音。复试期间视频背景必须是真实环境，不允许使用虚拟背景、更换视频背景。</w:t>
      </w:r>
    </w:p>
    <w:p w:rsidR="00D25606" w:rsidRDefault="00D25606" w:rsidP="00D25606">
      <w:pPr>
        <w:spacing w:line="500" w:lineRule="exact"/>
        <w:ind w:firstLineChars="236" w:firstLine="566"/>
      </w:pPr>
      <w:r>
        <w:rPr>
          <w:rFonts w:ascii="仿宋" w:eastAsia="仿宋" w:hAnsi="仿宋" w:hint="eastAsia"/>
          <w:color w:val="333333"/>
          <w:sz w:val="24"/>
          <w:szCs w:val="24"/>
        </w:rPr>
        <w:t>2</w:t>
      </w:r>
      <w:r>
        <w:rPr>
          <w:rFonts w:ascii="仿宋" w:eastAsia="仿宋" w:hAnsi="仿宋"/>
          <w:color w:val="333333"/>
          <w:sz w:val="24"/>
          <w:szCs w:val="24"/>
        </w:rPr>
        <w:t>.</w:t>
      </w:r>
      <w:r w:rsidRPr="001877DE">
        <w:rPr>
          <w:rFonts w:ascii="仿宋" w:eastAsia="仿宋" w:hAnsi="仿宋"/>
          <w:color w:val="333333"/>
          <w:sz w:val="24"/>
          <w:szCs w:val="24"/>
        </w:rPr>
        <w:t>良好的4G/5G网络环境、稳定的宽带接入，复试期间应全程保持在线；考生音频视频必须全程开启，全程正面免冠朝向摄像头，保证头肩部及双手出现在视频画面中。不得佩戴口罩保证面部清晰可见，头发不可遮挡耳朵，不得戴耳饰。</w:t>
      </w:r>
    </w:p>
    <w:p w:rsidR="00D25606" w:rsidRDefault="00D25606" w:rsidP="00D25606">
      <w:pPr>
        <w:spacing w:line="500" w:lineRule="exact"/>
        <w:ind w:firstLineChars="236" w:firstLine="566"/>
      </w:pPr>
      <w:r>
        <w:rPr>
          <w:rFonts w:ascii="仿宋" w:eastAsia="仿宋" w:hAnsi="仿宋" w:hint="eastAsia"/>
          <w:color w:val="333333"/>
          <w:sz w:val="24"/>
          <w:szCs w:val="24"/>
        </w:rPr>
        <w:t>3</w:t>
      </w:r>
      <w:r>
        <w:rPr>
          <w:rFonts w:ascii="仿宋" w:eastAsia="仿宋" w:hAnsi="仿宋"/>
          <w:color w:val="333333"/>
          <w:sz w:val="24"/>
          <w:szCs w:val="24"/>
        </w:rPr>
        <w:t>.</w:t>
      </w:r>
      <w:r w:rsidRPr="001877DE">
        <w:rPr>
          <w:rFonts w:ascii="仿宋" w:eastAsia="仿宋" w:hAnsi="仿宋"/>
          <w:color w:val="333333"/>
          <w:sz w:val="24"/>
          <w:szCs w:val="24"/>
        </w:rPr>
        <w:t>如网络不稳定或家庭有困难，可以考虑提前预定有稳定宽带的宾馆房间参加考试，但不允许在考试机构参加考试。须做好个人防护和场所环境防疫消毒工作。</w:t>
      </w:r>
    </w:p>
    <w:p w:rsidR="00D25606" w:rsidRDefault="00D25606" w:rsidP="00D25606">
      <w:pPr>
        <w:spacing w:line="500" w:lineRule="exact"/>
        <w:ind w:firstLineChars="236" w:firstLine="566"/>
        <w:rPr>
          <w:rFonts w:ascii="仿宋" w:eastAsia="仿宋" w:hAnsi="仿宋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hint="eastAsia"/>
          <w:color w:val="333333"/>
          <w:sz w:val="24"/>
          <w:szCs w:val="24"/>
        </w:rPr>
        <w:t>4</w:t>
      </w:r>
      <w:r>
        <w:rPr>
          <w:rFonts w:ascii="仿宋" w:eastAsia="仿宋" w:hAnsi="仿宋"/>
          <w:color w:val="333333"/>
          <w:sz w:val="24"/>
          <w:szCs w:val="24"/>
        </w:rPr>
        <w:t>.</w:t>
      </w:r>
      <w:bookmarkStart w:id="0" w:name="_GoBack"/>
      <w:bookmarkEnd w:id="0"/>
      <w:r w:rsidRPr="001877DE">
        <w:rPr>
          <w:rFonts w:ascii="仿宋" w:eastAsia="仿宋" w:hAnsi="仿宋"/>
          <w:color w:val="333333"/>
          <w:sz w:val="24"/>
          <w:szCs w:val="24"/>
        </w:rPr>
        <w:t>考试期间确保硬件设施电量充足，避免发生断电情况。</w:t>
      </w:r>
    </w:p>
    <w:p w:rsidR="00D25606" w:rsidRPr="00D25606" w:rsidRDefault="00D25606"/>
    <w:p w:rsidR="00D25606" w:rsidRDefault="00D25606">
      <w:pPr>
        <w:rPr>
          <w:rFonts w:hint="eastAsia"/>
        </w:rPr>
      </w:pPr>
    </w:p>
    <w:sectPr w:rsidR="00D25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8EE" w:rsidRDefault="002D48EE" w:rsidP="00D25606">
      <w:r>
        <w:separator/>
      </w:r>
    </w:p>
  </w:endnote>
  <w:endnote w:type="continuationSeparator" w:id="0">
    <w:p w:rsidR="002D48EE" w:rsidRDefault="002D48EE" w:rsidP="00D2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8EE" w:rsidRDefault="002D48EE" w:rsidP="00D25606">
      <w:r>
        <w:separator/>
      </w:r>
    </w:p>
  </w:footnote>
  <w:footnote w:type="continuationSeparator" w:id="0">
    <w:p w:rsidR="002D48EE" w:rsidRDefault="002D48EE" w:rsidP="00D25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F8A"/>
    <w:rsid w:val="002D48EE"/>
    <w:rsid w:val="00496F8A"/>
    <w:rsid w:val="004A50FB"/>
    <w:rsid w:val="00D2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9AAA6"/>
  <w15:chartTrackingRefBased/>
  <w15:docId w15:val="{225FB636-4E3F-4809-8BC8-C75069DB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56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5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56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2022-03-25T07:51:00Z</dcterms:created>
  <dcterms:modified xsi:type="dcterms:W3CDTF">2022-03-25T07:55:00Z</dcterms:modified>
</cp:coreProperties>
</file>