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21" w:rsidRDefault="004A3621" w:rsidP="004A3621">
      <w:pPr>
        <w:spacing w:line="480" w:lineRule="exact"/>
        <w:ind w:rightChars="-131" w:right="-275"/>
        <w:jc w:val="center"/>
        <w:rPr>
          <w:rFonts w:ascii="方正小标宋简体" w:eastAsia="方正小标宋简体" w:hAnsi="仿宋_GB2312" w:cs="仿宋_GB2312" w:hint="eastAsia"/>
          <w:w w:val="8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w w:val="80"/>
          <w:sz w:val="36"/>
          <w:szCs w:val="36"/>
        </w:rPr>
        <w:t>诸暨市教育体育局面向2021年应届高校优秀毕业生招聘教师计划表</w:t>
      </w:r>
    </w:p>
    <w:tbl>
      <w:tblPr>
        <w:tblStyle w:val="a3"/>
        <w:tblW w:w="8715" w:type="dxa"/>
        <w:tblInd w:w="108" w:type="dxa"/>
        <w:tblLayout w:type="fixed"/>
        <w:tblLook w:val="0000"/>
      </w:tblPr>
      <w:tblGrid>
        <w:gridCol w:w="1260"/>
        <w:gridCol w:w="630"/>
        <w:gridCol w:w="1050"/>
        <w:gridCol w:w="2100"/>
        <w:gridCol w:w="2310"/>
        <w:gridCol w:w="1365"/>
      </w:tblGrid>
      <w:tr w:rsidR="004A3621" w:rsidTr="00FF5125">
        <w:trPr>
          <w:trHeight w:val="455"/>
          <w:tblHeader/>
        </w:trPr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学科岗位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ind w:rightChars="-51" w:right="-107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数量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学历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专业要求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招聘学校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备 注</w:t>
            </w: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高中语文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中国语言文学类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</w:p>
        </w:tc>
        <w:tc>
          <w:tcPr>
            <w:tcW w:w="2310" w:type="dxa"/>
            <w:vMerge w:val="restart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诸暨中学</w:t>
            </w:r>
          </w:p>
        </w:tc>
        <w:tc>
          <w:tcPr>
            <w:tcW w:w="1365" w:type="dxa"/>
            <w:vMerge w:val="restart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高中数学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数学与应用数学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</w:p>
        </w:tc>
        <w:tc>
          <w:tcPr>
            <w:tcW w:w="2310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  <w:tc>
          <w:tcPr>
            <w:tcW w:w="1365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高中政治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ind w:rightChars="-51" w:right="-107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马克思主义理论类、哲学类、政治学类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</w:p>
        </w:tc>
        <w:tc>
          <w:tcPr>
            <w:tcW w:w="2310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  <w:tc>
          <w:tcPr>
            <w:tcW w:w="1365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高中物理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物理学类相关专业</w:t>
            </w:r>
          </w:p>
        </w:tc>
        <w:tc>
          <w:tcPr>
            <w:tcW w:w="2310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  <w:tc>
          <w:tcPr>
            <w:tcW w:w="1365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高中生物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生物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学类相关专业</w:t>
            </w:r>
          </w:p>
        </w:tc>
        <w:tc>
          <w:tcPr>
            <w:tcW w:w="2310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  <w:tc>
          <w:tcPr>
            <w:tcW w:w="1365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高中历史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历史学类相关专业</w:t>
            </w:r>
          </w:p>
        </w:tc>
        <w:tc>
          <w:tcPr>
            <w:tcW w:w="2310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  <w:tc>
          <w:tcPr>
            <w:tcW w:w="1365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高中地理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地理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学类相关专业</w:t>
            </w:r>
          </w:p>
        </w:tc>
        <w:tc>
          <w:tcPr>
            <w:tcW w:w="2310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  <w:tc>
          <w:tcPr>
            <w:tcW w:w="1365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高中信息技术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计算机类、教育技术类等相关专业</w:t>
            </w:r>
          </w:p>
        </w:tc>
        <w:tc>
          <w:tcPr>
            <w:tcW w:w="2310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  <w:tc>
          <w:tcPr>
            <w:tcW w:w="1365" w:type="dxa"/>
            <w:vMerge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高中语文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中国语言文学类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暨阳分校、湄池中学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高中数学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4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数学与应用数学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暨阳分校、湄池中学、学勉中学、技师学院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高中政治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7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ind w:rightChars="-51" w:right="-107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马克思主义理论类、哲学类、政治学类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诸暨二中、牌头中学2、草塔中学、学勉中学、浬浦中学、湄池中学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高中生物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4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生物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学类相关专业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浬浦中学、诸暨二中2、湄池中学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高中历史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5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历史学类相关专业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暨阳分校、诸暨二中2、草塔中学、浬浦中学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高中地理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6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地理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学类相关专业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暨阳分校2、诸暨二中、学勉中学、浬浦中学、牌头中学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A3621" w:rsidTr="00FF5125">
        <w:trPr>
          <w:trHeight w:val="310"/>
        </w:trPr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高中物理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物理学类相关专业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诸暨二中、草塔中学2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rPr>
                <w:rFonts w:ascii="方正小标宋简体" w:eastAsia="方正小标宋简体" w:hAnsi="仿宋_GB2312" w:cs="仿宋_GB2312" w:hint="eastAsia"/>
                <w:w w:val="80"/>
                <w:sz w:val="36"/>
                <w:szCs w:val="36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高中信息技术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计算机类、教育技术类等相关专业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牌头中学、学勉中学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rPr>
                <w:rFonts w:ascii="方正小标宋简体" w:eastAsia="方正小标宋简体" w:hAnsi="仿宋_GB2312" w:cs="仿宋_GB2312" w:hint="eastAsia"/>
                <w:w w:val="80"/>
                <w:sz w:val="36"/>
                <w:szCs w:val="36"/>
              </w:rPr>
            </w:pPr>
          </w:p>
        </w:tc>
      </w:tr>
      <w:tr w:rsidR="004A3621" w:rsidTr="00FF5125">
        <w:trPr>
          <w:trHeight w:val="335"/>
        </w:trPr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高中音乐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音乐与舞蹈学类等相关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职教中心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rPr>
                <w:rFonts w:ascii="方正小标宋简体" w:eastAsia="方正小标宋简体" w:hAnsi="仿宋_GB2312" w:cs="仿宋_GB2312" w:hint="eastAsia"/>
                <w:w w:val="80"/>
                <w:sz w:val="36"/>
                <w:szCs w:val="36"/>
              </w:rPr>
            </w:pPr>
          </w:p>
        </w:tc>
      </w:tr>
      <w:tr w:rsidR="004A3621" w:rsidTr="00FF5125">
        <w:trPr>
          <w:trHeight w:val="751"/>
        </w:trPr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高中体育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本科及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lastRenderedPageBreak/>
              <w:t>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lastRenderedPageBreak/>
              <w:t>体育学类相关专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lastRenderedPageBreak/>
              <w:t>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lastRenderedPageBreak/>
              <w:t>技师学院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/>
              </w:rPr>
              <w:t>篮球主修，国</w:t>
            </w: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/>
              </w:rPr>
              <w:lastRenderedPageBreak/>
              <w:t>家篮球二级运动员及以上</w:t>
            </w:r>
          </w:p>
        </w:tc>
      </w:tr>
      <w:tr w:rsidR="004A3621" w:rsidTr="00FF5125">
        <w:trPr>
          <w:trHeight w:val="420"/>
        </w:trPr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lastRenderedPageBreak/>
              <w:t>建筑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本科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土木工程、建筑学等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相关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职教中心2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/>
              </w:rPr>
              <w:t>中职专业课教师</w:t>
            </w:r>
          </w:p>
        </w:tc>
      </w:tr>
      <w:tr w:rsidR="004A3621" w:rsidTr="00FF5125">
        <w:trPr>
          <w:trHeight w:val="340"/>
        </w:trPr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园林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本科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园林类相关专业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职教中心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  <w:lang/>
              </w:rPr>
              <w:t>中职专业课教师</w:t>
            </w:r>
          </w:p>
        </w:tc>
      </w:tr>
      <w:tr w:rsidR="004A3621" w:rsidTr="00FF5125">
        <w:trPr>
          <w:trHeight w:val="1070"/>
        </w:trPr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烹饪实训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大专及以上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烹饪、烹饪与营养教育、烹饪工艺与营养（中式面点方向）等相关专业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技师学院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中职实训教师</w:t>
            </w: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自动化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机械设计制造及其自动化、电气工程及其自动化、机电技术教育、自动化（机器人技术教育方向）等相关专业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技师学院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中职专业课教师。需工业机器人应用与维护方向</w:t>
            </w: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初中语文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4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中国语言文学类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浣东初中、浣江初中、滨江初中（城东初中）、暨阳初中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spacing w:line="300" w:lineRule="exact"/>
              <w:jc w:val="center"/>
              <w:rPr>
                <w:rFonts w:ascii="方正小标宋简体" w:eastAsia="方正小标宋简体" w:hAnsi="仿宋_GB2312" w:cs="仿宋_GB2312" w:hint="eastAsia"/>
                <w:w w:val="80"/>
                <w:sz w:val="36"/>
                <w:szCs w:val="36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初中数学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数学与应用数学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浣江初中、</w:t>
            </w:r>
          </w:p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滨江初中（城东初中2）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spacing w:line="300" w:lineRule="exact"/>
              <w:jc w:val="center"/>
              <w:rPr>
                <w:rFonts w:ascii="方正小标宋简体" w:eastAsia="方正小标宋简体" w:hAnsi="仿宋_GB2312" w:cs="仿宋_GB2312" w:hint="eastAsia"/>
                <w:w w:val="80"/>
                <w:sz w:val="36"/>
                <w:szCs w:val="36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初中英语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英语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类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滨江初中（城东初中2）、暨阳初中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spacing w:line="300" w:lineRule="exact"/>
              <w:jc w:val="center"/>
              <w:rPr>
                <w:rFonts w:ascii="方正小标宋简体" w:eastAsia="方正小标宋简体" w:hAnsi="仿宋_GB2312" w:cs="仿宋_GB2312" w:hint="eastAsia"/>
                <w:w w:val="80"/>
                <w:sz w:val="36"/>
                <w:szCs w:val="36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sz w:val="24"/>
                <w:lang/>
              </w:rPr>
              <w:t>初中</w:t>
            </w: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历史与</w:t>
            </w:r>
            <w:r>
              <w:rPr>
                <w:rFonts w:ascii="仿宋_GB2312" w:eastAsia="仿宋_GB2312" w:hAnsi="宋体" w:cs="仿宋_GB2312"/>
                <w:sz w:val="24"/>
                <w:lang/>
              </w:rPr>
              <w:t>社会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7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马克思主义理论类、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哲学类、政治学类、</w:t>
            </w: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历史学类、地理科学类、人文教育类</w:t>
            </w:r>
            <w:r>
              <w:rPr>
                <w:rFonts w:ascii="仿宋_GB2312" w:eastAsia="仿宋_GB2312" w:hAnsi="宋体" w:cs="仿宋_GB2312"/>
                <w:sz w:val="24"/>
                <w:lang/>
              </w:rPr>
              <w:t>等相关专业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浣纱初中、浣东初中、浣江初中</w:t>
            </w:r>
          </w:p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滨江初中（城东初中3）、暨阳初中、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spacing w:line="300" w:lineRule="exact"/>
              <w:jc w:val="center"/>
              <w:rPr>
                <w:rFonts w:ascii="方正小标宋简体" w:eastAsia="方正小标宋简体" w:hAnsi="仿宋_GB2312" w:cs="仿宋_GB2312" w:hint="eastAsia"/>
                <w:w w:val="80"/>
                <w:sz w:val="36"/>
                <w:szCs w:val="36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初中科学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lastRenderedPageBreak/>
              <w:t>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lastRenderedPageBreak/>
              <w:t>物理学类、化学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lastRenderedPageBreak/>
              <w:t>类、生物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学类及科学教育等相关专业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lastRenderedPageBreak/>
              <w:t>滨江初中（城东初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lastRenderedPageBreak/>
              <w:t>中）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spacing w:line="3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A3621" w:rsidTr="00FF5125">
        <w:trPr>
          <w:trHeight w:val="520"/>
        </w:trPr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lastRenderedPageBreak/>
              <w:t>初中信息技术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计算机类、教育技术类等相关专业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滨江初中（城东初中）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spacing w:line="300" w:lineRule="exact"/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4A3621" w:rsidTr="00FF5125">
        <w:trPr>
          <w:trHeight w:val="2746"/>
        </w:trPr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  <w:lang/>
              </w:rPr>
              <w:t>小学语文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17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sz w:val="24"/>
              </w:rPr>
            </w:pPr>
            <w:r>
              <w:rPr>
                <w:rFonts w:ascii="仿宋_GB2312" w:eastAsia="仿宋_GB2312" w:hAnsi="宋体" w:cs="仿宋_GB2312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中国语言文学类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、小学教育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实验小学（西子2、城东2、荷花1）、暨阳街道中心学校（行知1浣纱1暨阳1）、陶朱街道中心学校（西湖小学1、明德小学3）、浣东街道中心学校（浣东2城新1）、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暨南街道中心学校（暨南小学2）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仿宋_GB2312" w:cs="仿宋_GB2312" w:hint="eastAsia"/>
                <w:w w:val="80"/>
                <w:sz w:val="36"/>
                <w:szCs w:val="36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小学数学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8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数学与应用数学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相关专业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、小学教育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实验小学（西子1、庆同1）、陶朱街道中心学校（明德小学3）、浣东街道中心学校（浣东1）、暨南街道中心学校（暨南小学2）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方正小标宋简体" w:eastAsia="方正小标宋简体" w:hAnsi="仿宋_GB2312" w:cs="仿宋_GB2312" w:hint="eastAsia"/>
                <w:w w:val="80"/>
                <w:sz w:val="36"/>
                <w:szCs w:val="36"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小学英语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英语类相关专业、小学教育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实验小学（荷花）、浣东街道中心学校（城新）、暨南街道中心学校（暨南小学）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小学科学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物理学类、化学类、生物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科</w:t>
            </w: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学类及科学教育等相关专业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实验小学（城东）、陶朱街道中心学校（明德小学）、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暨南街道</w:t>
            </w:r>
            <w:r>
              <w:rPr>
                <w:rFonts w:ascii="仿宋_GB2312" w:eastAsia="仿宋_GB2312" w:hAnsi="宋体" w:cs="仿宋_GB2312" w:hint="eastAsia"/>
                <w:sz w:val="24"/>
                <w:lang/>
              </w:rPr>
              <w:t>中心学校（</w:t>
            </w: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暨南小学）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小学信息技术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计算机类、教育技术类等相关专业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实验小学（城东）、暨阳街道中心学校（浣纱小学）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lastRenderedPageBreak/>
              <w:t>小学体育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体育学类相关专业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实验小学（荷花小学）、暨阳街道中心学校（浣纱小学）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1.荷花小学为篮球主修，国家篮球二级运动员及以上。2.浣纱小学为乒乓球主修，国家乒乓球二级运动员及以上。</w:t>
            </w: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小学音乐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音乐与舞蹈学类等相关专业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暨阳街道中心学校（暨阳小学）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指挥、声乐专业（合唱方向）</w:t>
            </w:r>
          </w:p>
        </w:tc>
      </w:tr>
      <w:tr w:rsidR="004A3621" w:rsidTr="00FF5125">
        <w:tc>
          <w:tcPr>
            <w:tcW w:w="126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学前教育</w:t>
            </w:r>
          </w:p>
        </w:tc>
        <w:tc>
          <w:tcPr>
            <w:tcW w:w="63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7</w:t>
            </w:r>
          </w:p>
        </w:tc>
        <w:tc>
          <w:tcPr>
            <w:tcW w:w="105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本科及以上</w:t>
            </w:r>
          </w:p>
        </w:tc>
        <w:tc>
          <w:tcPr>
            <w:tcW w:w="210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学前教育专业</w:t>
            </w:r>
          </w:p>
        </w:tc>
        <w:tc>
          <w:tcPr>
            <w:tcW w:w="2310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浣江幼儿园2、实验幼儿园2、暨阳街道浣纱幼儿园、暨阳街道行知幼儿园、暨阳街道暨北幼儿园</w:t>
            </w:r>
          </w:p>
        </w:tc>
        <w:tc>
          <w:tcPr>
            <w:tcW w:w="1365" w:type="dxa"/>
            <w:vAlign w:val="center"/>
          </w:tcPr>
          <w:p w:rsidR="004A3621" w:rsidRDefault="004A3621" w:rsidP="00FF512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sz w:val="24"/>
                <w:lang/>
              </w:rPr>
              <w:t>事业编制报备员额</w:t>
            </w:r>
          </w:p>
        </w:tc>
      </w:tr>
    </w:tbl>
    <w:p w:rsidR="004A3621" w:rsidRDefault="004A3621" w:rsidP="004A3621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注：未标注数字的招聘学校，该校该岗位招聘数量均为1名</w:t>
      </w:r>
    </w:p>
    <w:p w:rsidR="0067688A" w:rsidRPr="004A3621" w:rsidRDefault="004A3621"/>
    <w:sectPr w:rsidR="0067688A" w:rsidRPr="004A3621" w:rsidSect="006B1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621"/>
    <w:rsid w:val="00047EB4"/>
    <w:rsid w:val="004A3621"/>
    <w:rsid w:val="006B11CD"/>
    <w:rsid w:val="00864A04"/>
    <w:rsid w:val="008704F0"/>
    <w:rsid w:val="00A6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rsid w:val="004A3621"/>
    <w:pPr>
      <w:tabs>
        <w:tab w:val="left" w:pos="850"/>
      </w:tabs>
      <w:spacing w:beforeLines="100" w:afterLines="100"/>
      <w:ind w:left="431" w:hanging="431"/>
    </w:pPr>
  </w:style>
  <w:style w:type="table" w:styleId="a3">
    <w:name w:val="Table Grid"/>
    <w:basedOn w:val="a1"/>
    <w:rsid w:val="004A362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293</Words>
  <Characters>1672</Characters>
  <Application>Microsoft Office Word</Application>
  <DocSecurity>0</DocSecurity>
  <Lines>13</Lines>
  <Paragraphs>3</Paragraphs>
  <ScaleCrop>false</ScaleCrop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2020-11-25T03:00:00Z</dcterms:created>
  <dcterms:modified xsi:type="dcterms:W3CDTF">2020-11-25T03:01:00Z</dcterms:modified>
</cp:coreProperties>
</file>